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5FAFE309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proofErr w:type="gramStart"/>
      <w:r w:rsidR="00FA6F7E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</w:t>
      </w:r>
      <w:proofErr w:type="gramEnd"/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54437366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FA6F7E">
        <w:rPr>
          <w:rFonts w:ascii="Calibri" w:hAnsi="Calibri"/>
        </w:rPr>
        <w:t>základní způsobilost dle § 74 odst. 1 písm. b) zákona ve vztahu ke spotřební dani a</w:t>
      </w:r>
      <w:bookmarkStart w:id="0" w:name="_GoBack"/>
      <w:bookmarkEnd w:id="0"/>
      <w:r w:rsidR="00FA6F7E">
        <w:rPr>
          <w:rFonts w:ascii="Calibri" w:hAnsi="Calibri"/>
        </w:rPr>
        <w:t xml:space="preserve"> dále dle § 74 odst. 1 písm. c) </w:t>
      </w:r>
      <w:proofErr w:type="gramStart"/>
      <w:r w:rsidR="00FA6F7E">
        <w:rPr>
          <w:rFonts w:ascii="Calibri" w:hAnsi="Calibri"/>
        </w:rPr>
        <w:t xml:space="preserve">zákona </w:t>
      </w:r>
      <w:r>
        <w:rPr>
          <w:rFonts w:ascii="Calibri" w:hAnsi="Calibri"/>
        </w:rPr>
        <w:t xml:space="preserve"> v</w:t>
      </w:r>
      <w:proofErr w:type="gramEnd"/>
      <w:r>
        <w:rPr>
          <w:rFonts w:ascii="Calibri" w:hAnsi="Calibri"/>
        </w:rPr>
        <w:t> rámci veřejné zakázky s názvem „</w:t>
      </w:r>
      <w:r w:rsidR="00FA6F7E" w:rsidRPr="00D40FBB">
        <w:rPr>
          <w:rFonts w:cstheme="minorHAnsi"/>
          <w:b/>
          <w:spacing w:val="3"/>
          <w:w w:val="111"/>
          <w:szCs w:val="20"/>
        </w:rPr>
        <w:t>Převzetí odpadů k dalšímu nakládání z provozoven společnosti SVK, a. s. na období 2020 až 2024</w:t>
      </w:r>
      <w:r>
        <w:rPr>
          <w:rFonts w:ascii="Calibri" w:hAnsi="Calibri"/>
        </w:rPr>
        <w:t xml:space="preserve">“.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E7DB3" w14:textId="77777777" w:rsidR="008746AF" w:rsidRDefault="008746AF" w:rsidP="00C15B6A">
      <w:pPr>
        <w:spacing w:after="0" w:line="240" w:lineRule="auto"/>
      </w:pPr>
      <w:r>
        <w:separator/>
      </w:r>
    </w:p>
  </w:endnote>
  <w:endnote w:type="continuationSeparator" w:id="0">
    <w:p w14:paraId="321331D2" w14:textId="77777777" w:rsidR="008746AF" w:rsidRDefault="008746A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B047D" w14:textId="77777777" w:rsidR="007128A6" w:rsidRDefault="007128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257F0" w14:textId="77777777" w:rsidR="007128A6" w:rsidRDefault="007128A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50F8B" w14:textId="77777777" w:rsidR="007128A6" w:rsidRDefault="007128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02E26" w14:textId="77777777" w:rsidR="008746AF" w:rsidRDefault="008746AF" w:rsidP="00C15B6A">
      <w:pPr>
        <w:spacing w:after="0" w:line="240" w:lineRule="auto"/>
      </w:pPr>
      <w:r>
        <w:separator/>
      </w:r>
    </w:p>
  </w:footnote>
  <w:footnote w:type="continuationSeparator" w:id="0">
    <w:p w14:paraId="4A9148CC" w14:textId="77777777" w:rsidR="008746AF" w:rsidRDefault="008746AF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43FB3" w14:textId="77777777" w:rsidR="007128A6" w:rsidRDefault="007128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32949" w14:textId="77777777" w:rsidR="007128A6" w:rsidRDefault="007128A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87DE4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46AF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A6F7E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102226-FBCA-1440-9E0C-62D8E2265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2019-02-28T16:03:00Z</dcterms:created>
  <dcterms:modified xsi:type="dcterms:W3CDTF">2019-02-28T16:03:00Z</dcterms:modified>
</cp:coreProperties>
</file>